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4" w:name="netsujo-内製開発実績--claude-code-による開発運用の記録"/>
    <w:p>
      <w:pPr>
        <w:pStyle w:val="Heading1"/>
      </w:pPr>
      <w:r>
        <w:t>Netsujo 内製AI開発実績 ─ Netsujo Agent OSによる開発・運用の記録</w:t>
      </w:r>
    </w:p>
    <w:p>
      <w:pPr>
        <w:pStyle w:val="FirstParagraph"/>
      </w:pPr>
      <w:r>
        <w:rPr>
          <w:b/>
          <w:bCs/>
        </w:rPr>
        <w:t xml:space="preserve">作成日</w:t>
      </w:r>
      <w:r>
        <w:t xml:space="preserve">: 2026-09-07</w:t>
      </w:r>
    </w:p>
    <w:p>
      <w:pPr>
        <w:pStyle w:val="BodyText"/>
      </w:pPr>
      <w:r>
        <w:rPr>
          <w:b/>
        </w:rPr>
        <w:t>Agent OS公開情報更新</w:t>
      </w:r>
      <w:r>
        <w:t>: 2026-09-09（数値は2026-09-07実測値のまま）</w:t>
      </w:r>
    </w:p>
    <w:p>
      <w:pPr>
        <w:pStyle w:val="BodyText"/>
      </w:pPr>
      <w:r>
        <w:rPr>
          <w:b/>
          <w:bCs/>
        </w:rPr>
        <w:t xml:space="preserve">用途</w:t>
      </w:r>
      <w:r>
        <w:t xml:space="preserve">: 新規商談での実績紹介</w:t>
      </w:r>
    </w:p>
    <w:p>
      <w:pPr>
        <w:pStyle w:val="BodyText"/>
      </w:pPr>
      <w:r>
        <w:rPr>
          <w:b/>
          <w:bCs/>
        </w:rPr>
        <w:t>対象</w:t>
      </w:r>
      <w:r/>
      <w:r>
        <w:t>: Netsujo株式会社 代表取締役 飯田友広が ChatGPT / Codex / Claude Code を組み合わせて設計・実装・運用したAI開発体制</w:t>
      </w:r>
    </w:p>
    <w:p>
      <w:r>
        <w:pict>
          <v:rect style="width:0;height:1.5pt" o:hralign="center" o:hrstd="t" o:hr="t"/>
        </w:pict>
      </w:r>
    </w:p>
    <w:bookmarkStart w:id="20" w:name="X3355f06ac4666cc9bf096e1ee1a2f4a41ee3c61"/>
    <w:p>
      <w:pPr>
        <w:pStyle w:val="Heading2"/>
      </w:pPr>
      <w:r>
        <w:t xml:space="preserve">0. この資料について</w:t>
      </w:r>
    </w:p>
    <w:p>
      <w:pPr>
        <w:pStyle w:val="FirstParagraph"/>
      </w:pPr>
      <w:r>
        <w:t xml:space="preserve">本資料は、Netsujo が</w:t>
      </w:r>
      <w:r>
        <w:t xml:space="preserve"> </w:t>
      </w:r>
      <w:r>
        <w:rPr>
          <w:b/>
          <w:bCs/>
        </w:rPr>
        <w:t xml:space="preserve">自社で企画し、自社で実装し、自社で運用している</w:t>
      </w:r>
      <w:r>
        <w:t xml:space="preserve"> </w:t>
      </w:r>
      <w:r>
        <w:t xml:space="preserve">ソフトウェア資産をまとめたものです。掲載した数値はすべて、作成日時点でリポジトリ・GitHub API・公開サイトから実測しました。測定方法は付録Bに記載します。</w:t>
      </w:r>
    </w:p>
    <w:p>
      <w:pPr>
        <w:pStyle w:val="BodyText"/>
      </w:pPr>
      <w:r>
        <w:t>2026-09-09の更新では、Netsujo Agent OSの公開名称・構成・公開URL・実運転事例の説明だけを追加しました。コミット数、PR数、テスト数、セッション数などの数値は再計測せず、2026-09-07時点の実測値として維持しています。</w:t>
      </w:r>
    </w:p>
    <w:p>
      <w:pPr>
        <w:pStyle w:val="BodyText"/>
      </w:pPr>
      <w:r>
        <w:rPr>
          <w:b/>
          <w:bCs/>
        </w:rPr>
        <w:t xml:space="preserve">掲載していないもの</w:t>
      </w:r>
    </w:p>
    <w:p>
      <w:pPr>
        <w:numPr>
          <w:ilvl w:val="0"/>
          <w:numId w:val="1001"/>
        </w:numPr>
      </w:pPr>
      <w:r>
        <w:t xml:space="preserve">受託開発案件の納品物および顧客名（守秘義務のため）</w:t>
      </w:r>
    </w:p>
    <w:p>
      <w:pPr>
        <w:numPr>
          <w:ilvl w:val="0"/>
          <w:numId w:val="1001"/>
        </w:numPr>
      </w:pPr>
      <w:r>
        <w:t xml:space="preserve">未公開のプロダクト仕様、社内の顧客情報</w:t>
      </w:r>
    </w:p>
    <w:p>
      <w:pPr>
        <w:numPr>
          <w:ilvl w:val="0"/>
          <w:numId w:val="1001"/>
        </w:numPr>
      </w:pPr>
      <w:r>
        <w:t xml:space="preserve">実測で裏を取れなかった数値、および推計値</w:t>
      </w:r>
    </w:p>
    <w:p>
      <w:pPr>
        <w:pStyle w:val="FirstParagraph"/>
      </w:pPr>
      <w:r>
        <w:t xml:space="preserve">前半（第1章〜第5章）は非技術者向けの概要、後半（付録A〜C）は技術者向けの詳細です。</w:t>
      </w:r>
    </w:p>
    <w:p>
      <w:r>
        <w:pict>
          <v:rect style="width:0;height:1.5pt" o:hralign="center" o:hrstd="t" o:hr="t"/>
        </w:pict>
      </w:r>
    </w:p>
    <w:bookmarkEnd w:id="20"/>
    <w:bookmarkStart w:id="21" w:name="X15b3e227720547af4cf8c26f090d1a51fc5cd14"/>
    <w:p>
      <w:pPr>
        <w:pStyle w:val="Heading2"/>
      </w:pPr>
      <w:r>
        <w:t xml:space="preserve">1. サマリー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項目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実測値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Claude Code の作業セッション記録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540 セッション</w:t>
            </w:r>
            <w:r>
              <w:t xml:space="preserve"> </w:t>
            </w:r>
            <w:r>
              <w:t xml:space="preserve">/ 122 作業ディレクトリ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GitHub 上の merge 済み Pull Request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1,764 件</w:t>
            </w:r>
            <w:r>
              <w:t xml:space="preserve">（Netsujo 系 8 リポジトリ合計）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稼働期間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2025-04-27（最初のリポジトリ作成）〜 現在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本番稼働を確認したサイト・プロダクト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件（うち自社 SaaS 1 件）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自作の AI 作業手順書（スキル）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43 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自作の専門レビュー AI（サブエージェント）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26 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CI ワークフロー（主力リポジトリ）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49 本</w:t>
            </w:r>
          </w:p>
        </w:tc>
      </w:tr>
    </w:tbl>
    <w:p>
      <w:pPr>
        <w:pStyle w:val="BodyText"/>
      </w:pPr>
      <w:r>
        <w:t xml:space="preserve">主力リポジトリ</w:t>
      </w:r>
      <w:r>
        <w:t xml:space="preserve"> </w:t>
      </w:r>
      <w:r>
        <w:rPr>
          <w:rStyle w:val="VerbatimChar"/>
        </w:rPr>
        <w:t xml:space="preserve">netsujo-web</w:t>
      </w:r>
      <w:r>
        <w:t xml:space="preserve"> </w:t>
      </w:r>
      <w:r>
        <w:t xml:space="preserve">は、2026-03-27 の作成から約 5 か月で</w:t>
      </w:r>
      <w:r>
        <w:t xml:space="preserve"> </w:t>
      </w:r>
      <w:r>
        <w:rPr>
          <w:b/>
          <w:bCs/>
        </w:rPr>
        <w:t xml:space="preserve">1,564 コミット / merge 済み PR 1,391 件</w:t>
      </w:r>
      <w:r>
        <w:t xml:space="preserve"> </w:t>
      </w:r>
      <w:r>
        <w:t xml:space="preserve">に到達しています。</w:t>
      </w:r>
    </w:p>
    <w:p>
      <w:r>
        <w:pict>
          <v:rect style="width:0;height:1.5pt" o:hralign="center" o:hrstd="t" o:hr="t"/>
        </w:pict>
      </w:r>
    </w:p>
    <w:bookmarkEnd w:id="21"/>
    <w:bookmarkStart w:id="31" w:name="X805efd839a6f7b5641c0de01b24c52ddda83301"/>
    <w:p>
      <w:pPr>
        <w:pStyle w:val="Heading2"/>
      </w:pPr>
      <w:r>
        <w:t xml:space="preserve">2. 何を作ったか</w:t>
      </w:r>
    </w:p>
    <w:bookmarkStart w:id="27" w:name="Xe9b899ea1a58a89290934c7cbaac2076b3d6b2c"/>
    <w:p>
      <w:pPr>
        <w:pStyle w:val="Heading3"/>
      </w:pPr>
      <w:r>
        <w:t xml:space="preserve">2-1. 本番稼働を確認したプロダクト・サイト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名称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概要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URL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Netsujo SIGNAL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検索・生成AI時代の Web 営業基盤。検索・生成AI・Web サイトを横断分析し、営業導線の断絶を特定して、対象 URL・変更箇所・完了条件を揃えた実装可能な改善指示に変換します</w:t>
            </w:r>
          </w:p>
        </w:tc>
        <w:tc>
          <w:tcPr/>
          <w:p>
            <w:pPr>
              <w:pStyle w:val="Compact"/>
              <w:jc w:val="left"/>
            </w:pPr>
            <w:hyperlink r:id="rId22">
              <w:r>
                <w:rPr>
                  <w:rStyle w:val="Hyperlink"/>
                </w:rPr>
                <w:t xml:space="preserve">https://netsujo.jp/services/signal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netsujo.jp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コーポレートサイト。Next.js + ヘッドレス CMS。日本語／英語の 2 言語構成</w:t>
            </w:r>
          </w:p>
        </w:tc>
        <w:tc>
          <w:tcPr/>
          <w:p>
            <w:pPr>
              <w:pStyle w:val="Compact"/>
              <w:jc w:val="left"/>
            </w:pPr>
            <w:hyperlink r:id="rId23">
              <w:r>
                <w:rPr>
                  <w:rStyle w:val="Hyperlink"/>
                </w:rPr>
                <w:t xml:space="preserve">https://netsujo.jp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みやこでIT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京都の IT コミュニティサイト。イベント情報を connpass から週次で自動同期</w:t>
            </w:r>
          </w:p>
        </w:tc>
        <w:tc>
          <w:tcPr/>
          <w:p>
            <w:pPr>
              <w:pStyle w:val="Compact"/>
              <w:jc w:val="left"/>
            </w:pPr>
            <w:hyperlink r:id="rId24">
              <w:r>
                <w:rPr>
                  <w:rStyle w:val="Hyperlink"/>
                </w:rPr>
                <w:t xml:space="preserve">https://www.miyakodeit.com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Netsujo Cyber Lab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Web3・業務システムのセキュリティ診断／コンサルティングの紹介サイト</w:t>
            </w:r>
          </w:p>
        </w:tc>
        <w:tc>
          <w:tcPr/>
          <w:p>
            <w:pPr>
              <w:pStyle w:val="Compact"/>
              <w:jc w:val="left"/>
            </w:pPr>
            <w:hyperlink r:id="rId25">
              <w:r>
                <w:rPr>
                  <w:rStyle w:val="Hyperlink"/>
                </w:rPr>
                <w:t xml:space="preserve">https://cyberlab.netsujo.jp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蕎麦手打ち たか橋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京都・五條楽園の飲食店サイト。ノーコードツールから Next.js へ移行し、和モダンに刷新。日英 2 言語・全 12 ルート</w:t>
            </w:r>
          </w:p>
        </w:tc>
        <w:tc>
          <w:tcPr/>
          <w:p>
            <w:pPr>
              <w:pStyle w:val="Compact"/>
              <w:jc w:val="left"/>
            </w:pPr>
            <w:hyperlink r:id="rId26">
              <w:r>
                <w:rPr>
                  <w:rStyle w:val="Hyperlink"/>
                </w:rPr>
                <w:t xml:space="preserve">https://soba-takahashi.vercel.app</w:t>
              </w:r>
            </w:hyperlink>
          </w:p>
        </w:tc>
      </w:tr>
    </w:tbl>
    <w:p>
      <w:pPr>
        <w:pStyle w:val="BodyText"/>
      </w:pPr>
      <w:r>
        <w:t xml:space="preserve">みやこでITのサイトでは、累計イベント開催</w:t>
      </w:r>
      <w:r>
        <w:t xml:space="preserve"> </w:t>
      </w:r>
      <w:r>
        <w:rPr>
          <w:b/>
          <w:bCs/>
        </w:rPr>
        <w:t xml:space="preserve">159回以上</w:t>
      </w:r>
      <w:r>
        <w:t xml:space="preserve">、connpass</w:t>
      </w:r>
      <w:r>
        <w:t xml:space="preserve"> </w:t>
      </w:r>
      <w:r>
        <w:rPr>
          <w:b/>
          <w:bCs/>
        </w:rPr>
        <w:t xml:space="preserve">登録者数 637名以上</w:t>
      </w:r>
      <w:r>
        <w:t xml:space="preserve"> </w:t>
      </w:r>
      <w:r>
        <w:t xml:space="preserve">を掲示しています（数値は connpass から毎週月曜に自動更新）。</w:t>
      </w:r>
      <w:r>
        <w:rPr>
          <w:b/>
          <w:bCs/>
        </w:rPr>
        <w:t xml:space="preserve">登録者数であり、実参加者数・稼働人材・採用候補ではありません。</w:t>
      </w:r>
    </w:p>
    <w:p>
      <w:pPr>
        <w:pStyle w:val="BodyText"/>
      </w:pPr>
      <w:r>
        <w:t xml:space="preserve">Netsujo Cyber Lab は、提供中サービス（リスクアセスメント／簡易脆弱性診断／セキュリティ顧問）と準備中サービス（本格ペネトレーションテスト）をサイト上で明示して区別しています。</w:t>
      </w:r>
    </w:p>
    <w:bookmarkEnd w:id="27"/>
    <w:bookmarkStart w:id="28" w:name="Xd7791b96fcde859b30996c19925e52ba6f0a258"/>
    <w:p>
      <w:pPr>
        <w:pStyle w:val="Heading3"/>
      </w:pPr>
      <w:r>
        <w:t xml:space="preserve">2-2. 研究・開発段階のプロダクト</w:t>
      </w:r>
    </w:p>
    <w:p>
      <w:pPr>
        <w:pStyle w:val="FirstParagraph"/>
      </w:pPr>
      <w:r>
        <w:t xml:space="preserve">以下は netsujo.jp で公開している自社 R&amp;D です。</w:t>
      </w:r>
      <w:r>
        <w:rPr>
          <w:b/>
          <w:bCs/>
        </w:rPr>
        <w:t xml:space="preserve">実証済みの成果や提供中のサービスではありません。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名称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内容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状態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Cycle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ブロックチェーンを活用した献血促進の仕組み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構想・研究段階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DID Platform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DID / VC を用いた分散型身分認証基盤（株式会社Proof of Your Life との共同研究・開発）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研究・開発継続中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Angles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会議・提案での観点漏れを防ぐ意思決定支援ツール。提案文から構造化資料を生成し、KPI・代替案・リスクが揃わないと提出できないゲートを備えます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実装済み。独自ドメインを取得し本番デプロイ済みだが、一般公開されたサービスとしては未稼働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YaseiGrid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地域分散型 AI カメラによる鳥獣出没検知データネットワーク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構想・実証準備段階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ResearchBridge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研究者の「やりたいこと」を IT 要件へ翻訳し、実装者につなぐプラットフォーム。データモデル 14 種・画面 28 本を実装済み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開発中。本番公開は未確認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/>
                <w:bCs/>
              </w:rPr>
              <w:t xml:space="preserve">Oracle Agent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オラクル問題のガバナンス設計フレームワークと評価基盤。CLI とベンチマークで構成し、実 API 3 ソースへの接続と SHA-256 連鎖の監査ログを実装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研究段階。論文は草稿・未投稿</w:t>
            </w:r>
          </w:p>
        </w:tc>
      </w:tr>
    </w:tbl>
    <w:bookmarkEnd w:id="28"/>
    <w:bookmarkStart w:id="29" w:name="Xdb00c24dbaeccb276009afe98a590901458b562"/>
    <w:p>
      <w:pPr>
        <w:pStyle w:val="Heading3"/>
      </w:pPr>
      <w:r>
        <w:t xml:space="preserve">2-3. 社内業務の自動化</w:t>
      </w:r>
    </w:p>
    <w:p>
      <w:pPr>
        <w:pStyle w:val="FirstParagraph"/>
      </w:pPr>
      <w:r>
        <w:t xml:space="preserve">日々の事務作業を Claude Code から実行できる形にしました。いずれも社内で運用しています。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connpass イベント作成</w:t>
      </w:r>
      <w:r>
        <w:t xml:space="preserve"> </w:t>
      </w:r>
      <w:r>
        <w:t xml:space="preserve">— ブラウザ自動操作でイベント下書きを生成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請求書登録</w:t>
      </w:r>
      <w:r>
        <w:t xml:space="preserve"> </w:t>
      </w:r>
      <w:r>
        <w:t xml:space="preserve">— 会計クラウドへの請求書アップロードと OCR 登録（ブラウザ自動操作で実装）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Gmail の返信下書き生成</w:t>
      </w:r>
      <w:r>
        <w:t xml:space="preserve"> </w:t>
      </w:r>
      <w:r>
        <w:t xml:space="preserve">— 受信トレイを走査し、返信が必要なメールの下書きを作成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Search Console 週次フル監査</w:t>
      </w:r>
      <w:r>
        <w:t xml:space="preserve"> </w:t>
      </w:r>
      <w:r>
        <w:t xml:space="preserve">— サイトマップ・インデックス状況・canonical 不一致・CTR 低迷を毎週月曜に自動監査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Google Indexing API 登録</w:t>
      </w:r>
      <w:r>
        <w:t xml:space="preserve"> </w:t>
      </w:r>
      <w:r>
        <w:t xml:space="preserve">— 適用範囲に該当するページのインデックス申請</w:t>
      </w:r>
    </w:p>
    <w:bookmarkEnd w:id="29"/>
    <w:bookmarkStart w:id="30" w:name="X13dc8da308c95860e301278f9aa092b96787b7d"/>
    <w:p>
      <w:pPr>
        <w:pStyle w:val="Heading3"/>
      </w:pPr>
      <w:r>
        <w:t>2-4. Netsujo Agent OS — AI開発運用基盤そのもの</w:t>
      </w:r>
    </w:p>
    <w:p>
      <w:pPr>
        <w:pStyle w:val="FirstParagraph"/>
      </w:pPr>
      <w:r>
        <w:t>Netsujo が最も時間を投じた領域は、AIにコードを書かせることではなく、複数のAIを安全に開発へ参加させる運用基盤です。2026-09-09、この運用基盤を「Netsujo Agent OS」として外部公開しました。</w:t>
      </w:r>
      <w:r>
        <w:rPr>
          <w:b/>
          <w:bCs/>
        </w:rPr>
      </w:r>
    </w:p>
    <w:p>
      <w:pPr/>
      <w:r>
        <w:t>• ChatGPT / Codex / Claude Code — 目的整理、実装、調査、レビューを役割分担して運用</w:t>
      </w:r>
    </w:p>
    <w:p>
      <w:pPr/>
      <w:r>
        <w:t>• GitHub Live State — 会話履歴ではなく、PR・CI・mainの現在状態を正本として状態を再構築</w:t>
      </w:r>
    </w:p>
    <w:p>
      <w:pPr/>
      <w:r>
        <w:t>• Conflict Control — 同一範囲のwriter競合を避け、main更新時は同期後に再検証</w:t>
      </w:r>
    </w:p>
    <w:p>
      <w:pPr/>
      <w:r>
        <w:t>• Independent QC / Evidence Gate — 実装者とは別runtimeで評価し、合格証拠をexact HEADに固定</w:t>
      </w:r>
    </w:p>
    <w:p>
      <w:pPr/>
      <w:r>
        <w:t>• Stop / Recovery — CIが緑でもQC条件を満たさなければ停止し、セッション障害後はcheckpointから復旧</w:t>
      </w:r>
    </w:p>
    <w:p>
      <w:pPr/>
      <w:r>
        <w:t>• Human Approval — mergeやProductionなど不可逆操作には人間の承認境界を残す</w:t>
      </w:r>
    </w:p>
    <w:p>
      <w:pPr>
        <w:pStyle w:val="BodyText"/>
      </w:pPr>
      <w:r>
        <w:t>2026-09-08 13:16〜2026-09-09 13:16の実運転記録では、CIが通っていてもQC条件で停止した例、HEAD変更後に再検証した例、効果が小さい変更を破棄した例、チャット障害後にGitHubの正本状態から復旧した例を公開しています。これらは社内GitHub運用記録に基づく事例であり、第三者監査済みのベンチマークではありません。未計測値は推測して掲載していません。</w:t>
      </w:r>
    </w:p>
    <w:p>
      <w:pPr>
        <w:pStyle w:val="BodyText"/>
      </w:pPr>
      <w:r>
        <w:rPr>
          <w:b/>
        </w:rPr>
        <w:t xml:space="preserve">公開ページ: </w:t>
      </w:r>
      <w:hyperlink r:id="rId9">
        <w:r>
          <w:rPr>
            <w:color w:val="0563C1"/>
            <w:u w:val="single"/>
          </w:rPr>
          <w:t>https://netsujo.jp/projects/agent-os</w:t>
        </w:r>
      </w:hyperlink>
    </w:p>
    <w:p>
      <w:pPr>
        <w:pStyle w:val="BodyText"/>
      </w:pPr>
      <w:r>
        <w:t>Netsujo Agent OSは現在、Netsujo自身の開発で継続改善している社内R&amp;D・運用基盤です。完成済みのパッケージ製品として販売しているものではありません。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資産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実数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役割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スキル（AI 用の作業手順書）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 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「この作業はこの手順で行う」を明文化し、AI が毎回同じ品質で実行できる状態にします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サブエージェント定義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 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セキュリティ・デザイン・SEO・編集・技術レビューなど、専門役割ごとの審査担当を用意します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自動フック（hooks）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 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危険な操作の遮断、レビュー未通過での完了報告の防止などを機械的に強制します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仮想会社の運営規程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 部署 + 顧問 7 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案件の振り分け、品質ゲート、承認フローを組織図として定義します（規程・記録の Markdown は 300 ファイル）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意思決定ログ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 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「なぜそう決めたか」を日付付きで残し、後から検証できるようにします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失敗事例アーカイブ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件（詳細記録 11 本）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同じ失敗を 2 度起こさないための記録。可能なものは自動検査へ変換します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検査資産レジストリ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 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失敗事例から生まれた検査を、どの事故に由来するかを紐づけて登録します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0"/>
    <w:bookmarkEnd w:id="31"/>
    <w:bookmarkStart w:id="38" w:name="X4ba55f20476cabfc3eb01a46a0cd6b93a713ca0"/>
    <w:p>
      <w:pPr>
        <w:pStyle w:val="Heading2"/>
      </w:pPr>
      <w:r>
        <w:t xml:space="preserve">3. どう品質を担保しているか</w:t>
      </w:r>
    </w:p>
    <w:p>
      <w:pPr>
        <w:pStyle w:val="FirstParagraph"/>
      </w:pPr>
      <w:r>
        <w:t xml:space="preserve">AI にコードを書かせる体制で最大の論点は「誰がその正しさを保証するか」です。Netsujo は以下の構えで運用しています。</w:t>
      </w:r>
    </w:p>
    <w:bookmarkStart w:id="32" w:name="段1-機械検査人手を介さない"/>
    <w:p>
      <w:pPr>
        <w:pStyle w:val="Heading3"/>
      </w:pPr>
      <w:r>
        <w:t xml:space="preserve">段1: 機械検査（人手を介さない）</w:t>
      </w:r>
    </w:p>
    <w:p>
      <w:pPr>
        <w:pStyle w:val="FirstParagraph"/>
      </w:pPr>
      <w:r>
        <w:t xml:space="preserve">lint / 型チェック / テスト / ビルドを通します。主力リポジトリには</w:t>
      </w:r>
      <w:r>
        <w:t xml:space="preserve"> </w:t>
      </w:r>
      <w:r>
        <w:rPr>
          <w:rStyle w:val="VerbatimChar"/>
        </w:rPr>
        <w:t xml:space="preserve">check:</w:t>
      </w:r>
      <w:r>
        <w:t xml:space="preserve"> </w:t>
      </w:r>
      <w:r>
        <w:t xml:space="preserve">系 44 本、</w:t>
      </w:r>
      <w:r>
        <w:rPr>
          <w:rStyle w:val="VerbatimChar"/>
        </w:rPr>
        <w:t xml:space="preserve">test:</w:t>
      </w:r>
      <w:r>
        <w:t xml:space="preserve"> </w:t>
      </w:r>
      <w:r>
        <w:t xml:space="preserve">系 300 本、</w:t>
      </w:r>
      <w:r>
        <w:rPr>
          <w:rStyle w:val="VerbatimChar"/>
        </w:rPr>
        <w:t xml:space="preserve">verify:</w:t>
      </w:r>
      <w:r>
        <w:t xml:space="preserve"> </w:t>
      </w:r>
      <w:r>
        <w:t xml:space="preserve">系 26 本の検査コマンドを用意し、GitHub Actions のワークフロー 49 本で自動実行します。テストファイルは</w:t>
      </w:r>
      <w:r>
        <w:t xml:space="preserve"> </w:t>
      </w:r>
      <w:r>
        <w:rPr>
          <w:rStyle w:val="VerbatimChar"/>
        </w:rPr>
        <w:t xml:space="preserve">src/</w:t>
      </w:r>
      <w:r>
        <w:t xml:space="preserve"> </w:t>
      </w:r>
      <w:r>
        <w:t xml:space="preserve">配下だけで 540 本あり、課金・認証・テナント分離などの主要モジュールは実装ファイルとテストが対で置かれています。</w:t>
      </w:r>
    </w:p>
    <w:bookmarkEnd w:id="32"/>
    <w:bookmarkStart w:id="33" w:name="段2-専門エージェントによるレビュー"/>
    <w:p>
      <w:pPr>
        <w:pStyle w:val="Heading3"/>
      </w:pPr>
      <w:r>
        <w:t xml:space="preserve">段2: 専門エージェントによるレビュー</w:t>
      </w:r>
    </w:p>
    <w:p>
      <w:pPr>
        <w:pStyle w:val="FirstParagraph"/>
      </w:pPr>
      <w:r>
        <w:t xml:space="preserve">セキュリティ、デザイン、技術（DB・認証・デプロイ）、編集、事実確認の各担当が、それぞれの観点で差分を審査します。</w:t>
      </w:r>
      <w:r>
        <w:rPr>
          <w:b/>
          <w:bCs/>
        </w:rPr>
        <w:t xml:space="preserve">実装した本人（AI）が自分のコードを合格判定することは禁止</w:t>
      </w:r>
      <w:r>
        <w:t xml:space="preserve">し、実装役と評価役を別セッションに分離しています。</w:t>
      </w:r>
    </w:p>
    <w:bookmarkEnd w:id="33"/>
    <w:bookmarkStart w:id="34" w:name="段3-別エンジンによる第三者チェック現在は停止中"/>
    <w:p>
      <w:pPr>
        <w:pStyle w:val="Heading3"/>
      </w:pPr>
      <w:r>
        <w:t xml:space="preserve">段3: 別エンジンによる第三者チェック（現在は停止中）</w:t>
      </w:r>
    </w:p>
    <w:p>
      <w:pPr>
        <w:pStyle w:val="FirstParagraph"/>
      </w:pPr>
      <w:r>
        <w:t xml:space="preserve">Claude が書いたものを Claude だけで検査すると、同じ誤りを見逃します。そこで別系統の LLM を読み取り専用の第三者チェック層として通し、数値・固有名詞・断定表現をリポジトリの実体と突き合わせる運用を構築しました。実行の物証は 432 ファイル残っています。</w:t>
      </w:r>
    </w:p>
    <w:p>
      <w:pPr>
        <w:pStyle w:val="BodyText"/>
      </w:pPr>
      <w:r>
        <w:rPr>
          <w:b/>
          <w:bCs/>
        </w:rPr>
        <w:t>この段3は、当時の「別系統LLMを一律に通す第三者チェック層」を指し、2026-08-21以降は方針として停止中です。現在のNetsujo Agent OSでいうIndependent QCは、実装者と評価者を別runtimeに分離してexact HEADを審査する段2の発展形であり、停止中の段3を再稼働したものではありません。現在の品質担保は段1・段2・段4を基礎に行っています。</w:t>
      </w:r>
      <w:r/>
      <w:r/>
    </w:p>
    <w:bookmarkEnd w:id="34"/>
    <w:bookmarkStart w:id="35" w:name="段4-人間の明示承認"/>
    <w:p>
      <w:pPr>
        <w:pStyle w:val="Heading3"/>
      </w:pPr>
      <w:r>
        <w:t xml:space="preserve">段4: 人間の明示承認</w:t>
      </w:r>
    </w:p>
    <w:p>
      <w:pPr>
        <w:pStyle w:val="FirstParagraph"/>
      </w:pPr>
      <w:r>
        <w:rPr>
          <w:b/>
          <w:bCs/>
        </w:rPr>
        <w:t xml:space="preserve">AI は本番反映（main への merge）を単独で実行しません。</w:t>
      </w:r>
      <w:r>
        <w:t xml:space="preserve"> </w:t>
      </w:r>
      <w:r>
        <w:t xml:space="preserve">代表が差分を目視確認し、「merge して」と明示的に指示した時にのみ反映します。「進めて」「OK」では merge しない、という区別を運用規程として明文化しています。</w:t>
      </w:r>
    </w:p>
    <w:bookmarkEnd w:id="35"/>
    <w:bookmarkStart w:id="36" w:name="失敗を検査資産へ変換する"/>
    <w:p>
      <w:pPr>
        <w:pStyle w:val="Heading3"/>
      </w:pPr>
      <w:r>
        <w:t xml:space="preserve">失敗を検査資産へ変換する</w:t>
      </w:r>
    </w:p>
    <w:p>
      <w:pPr>
        <w:pStyle w:val="FirstParagraph"/>
      </w:pPr>
      <w:r>
        <w:t xml:space="preserve">指摘や差し戻しをその場の修正で終わらせず、</w:t>
      </w:r>
      <w:r>
        <w:rPr>
          <w:b/>
          <w:bCs/>
        </w:rPr>
        <w:t xml:space="preserve">実行可能な検査（スクリプト・CI・フック）へ変換して登録する</w:t>
      </w:r>
      <w:r>
        <w:t xml:space="preserve">運用にしています。現在 17 項目が登録済みで、各項目には由来する事故が紐づいています。たとえば「禁止フォントクラスの検査」は、2026-04-08 のピクセルフォント混入事故から生まれたものです。</w:t>
      </w:r>
    </w:p>
    <w:bookmarkEnd w:id="36"/>
    <w:bookmarkStart w:id="37" w:name="自社のエージェント運用を実測して設計を直した例"/>
    <w:p>
      <w:pPr>
        <w:pStyle w:val="Heading3"/>
      </w:pPr>
      <w:r>
        <w:t xml:space="preserve">自社のエージェント運用を実測して設計を直した例</w:t>
      </w:r>
    </w:p>
    <w:p>
      <w:pPr>
        <w:pStyle w:val="FirstParagraph"/>
      </w:pPr>
      <w:r>
        <w:t xml:space="preserve">2026-08、自分たちの作業ログ</w:t>
      </w:r>
      <w:r>
        <w:t xml:space="preserve"> </w:t>
      </w:r>
      <w:r>
        <w:rPr>
          <w:b/>
          <w:bCs/>
        </w:rPr>
        <w:t xml:space="preserve">777 件</w:t>
      </w:r>
      <w:r>
        <w:t xml:space="preserve"> </w:t>
      </w:r>
      <w:r>
        <w:t xml:space="preserve">を集計したところ、</w:t>
      </w:r>
      <w:r>
        <w:rPr>
          <w:b/>
          <w:bCs/>
        </w:rPr>
        <w:t xml:space="preserve">汎用エージェントが全体の 70.1%</w:t>
      </w:r>
      <w:r>
        <w:t xml:space="preserve"> </w:t>
      </w:r>
      <w:r>
        <w:t xml:space="preserve">を占め、用意したはずの専門エージェントのうち複数が</w:t>
      </w:r>
      <w:r>
        <w:t xml:space="preserve"> </w:t>
      </w:r>
      <w:r>
        <w:rPr>
          <w:b/>
          <w:bCs/>
        </w:rPr>
        <w:t xml:space="preserve">使用回数 0</w:t>
      </w:r>
      <w:r>
        <w:t xml:space="preserve"> </w:t>
      </w:r>
      <w:r>
        <w:t xml:space="preserve">でした。原因は「ルーティング表が役職名で書かれ、実在するエージェント識別子に接続されていなかった」ことでした。実行担当 3 本を新設して接続し直し、偏りの定点観測自体を検査資産として登録しています。</w:t>
      </w:r>
    </w:p>
    <w:p>
      <w:pPr>
        <w:pStyle w:val="BodyText"/>
      </w:pPr>
      <w:r>
        <w:rPr>
          <w:b/>
          <w:bCs/>
        </w:rPr>
        <w:t xml:space="preserve">AI 運用は導入して終わりではなく、実測して設計を直し続ける対象である</w:t>
      </w:r>
      <w:r>
        <w:t xml:space="preserve"> </w:t>
      </w:r>
      <w:r>
        <w:t xml:space="preserve">— この事例が、本資料で最もお伝えしたい点です。</w:t>
      </w:r>
    </w:p>
    <w:p>
      <w:r>
        <w:pict>
          <v:rect style="width:0;height:1.5pt" o:hralign="center" o:hrstd="t" o:hr="t"/>
        </w:pict>
      </w:r>
    </w:p>
    <w:bookmarkEnd w:id="37"/>
    <w:bookmarkEnd w:id="38"/>
    <w:bookmarkStart w:id="42" w:name="X31ce93a1657b8be3272cbff7b38bc38685a96d4"/>
    <w:p>
      <w:pPr>
        <w:pStyle w:val="Heading2"/>
      </w:pPr>
      <w:r>
        <w:t xml:space="preserve">4. この体制から提供できること</w:t>
      </w:r>
    </w:p>
    <w:p>
      <w:pPr>
        <w:pStyle w:val="FirstParagraph"/>
      </w:pPr>
      <w:r>
        <w:t xml:space="preserve">自社で実運用しているものだけをご提供します。</w:t>
      </w:r>
    </w:p>
    <w:bookmarkStart w:id="39" w:name="X36a3d8fb0dd6a51ecaa77a48a4a3b394c8af1c2"/>
    <w:p>
      <w:pPr>
        <w:pStyle w:val="Heading3"/>
      </w:pPr>
      <w:r>
        <w:t xml:space="preserve">(1) Netsujo SIGNAL — 検索・生成AI時代の Web 営業基盤</w:t>
      </w:r>
    </w:p>
    <w:p>
      <w:pPr>
        <w:pStyle w:val="FirstParagraph"/>
      </w:pPr>
      <w:r>
        <w:t xml:space="preserve">公開サイト、主要ページ、技術構造、信頼情報、問い合わせ導線、AI 検索上の見え方を</w:t>
      </w:r>
      <w:r>
        <w:t xml:space="preserve"> </w:t>
      </w:r>
      <w:r>
        <w:rPr>
          <w:b/>
          <w:bCs/>
        </w:rPr>
        <w:t xml:space="preserve">8 つの観点（存在・発見・取得・信頼・理解・行動・測定・改善）</w:t>
      </w:r>
      <w:r>
        <w:t xml:space="preserve"> </w:t>
      </w:r>
      <w:r>
        <w:t xml:space="preserve">で横断分析し、問い合わせを止めている可能性が高い箇所を、実装可能な改善指示へ変換します。診断ロジックは単一のソースファイルに集約し、公開ページの記述との整合を CI で検査しています。</w:t>
      </w:r>
    </w:p>
    <w:p>
      <w:pPr>
        <w:pStyle w:val="BodyText"/>
      </w:pPr>
      <w:r>
        <w:t xml:space="preserve">公開ページで案内している段階は次の通りです（金額は公開ページに掲載しています）。</w:t>
      </w:r>
    </w:p>
    <w:p>
      <w:pPr>
        <w:numPr>
          <w:ilvl w:val="0"/>
          <w:numId w:val="1003"/>
        </w:numPr>
      </w:pPr>
      <w:r>
        <w:t xml:space="preserve">SIGNAL 無料診断（まず現状を確認する段階）</w:t>
      </w:r>
    </w:p>
    <w:p>
      <w:pPr>
        <w:numPr>
          <w:ilvl w:val="0"/>
          <w:numId w:val="1003"/>
        </w:numPr>
      </w:pPr>
      <w:r>
        <w:t xml:space="preserve">SIGNAL 定期診断</w:t>
      </w:r>
    </w:p>
    <w:p>
      <w:pPr>
        <w:numPr>
          <w:ilvl w:val="0"/>
          <w:numId w:val="1003"/>
        </w:numPr>
      </w:pPr>
      <w:r>
        <w:t xml:space="preserve">SIGNAL 改善推進</w:t>
      </w:r>
    </w:p>
    <w:p>
      <w:pPr>
        <w:numPr>
          <w:ilvl w:val="0"/>
          <w:numId w:val="1003"/>
        </w:numPr>
      </w:pPr>
      <w:r>
        <w:t xml:space="preserve">SIGNAL 初期改善90日</w:t>
      </w:r>
    </w:p>
    <w:bookmarkEnd w:id="39"/>
    <w:bookmarkStart w:id="40" w:name="X2c331dc8b026629dd6cc1039171361b6eb2a8d3"/>
    <w:p>
      <w:pPr>
        <w:pStyle w:val="Heading3"/>
      </w:pPr>
      <w:r>
        <w:t xml:space="preserve">(2) Web サイト・アプリケーションの内製開発と移行</w:t>
      </w:r>
    </w:p>
    <w:p>
      <w:pPr>
        <w:pStyle w:val="FirstParagraph"/>
      </w:pPr>
      <w:r>
        <w:t xml:space="preserve">Next.js（App Router）+ TypeScript + ヘッドレス CMS を主軸に、要件整理から実装、計測設計、運用までを一気通貫で担当します。ノーコードツールからの移行、日英 2 言語対応、構造化データ整備の実装経験があります。</w:t>
      </w:r>
    </w:p>
    <w:bookmarkEnd w:id="40"/>
    <w:bookmarkStart w:id="41" w:name="Xcd72d03e1934159368c1c823d3c78a9869ca174"/>
    <w:p>
      <w:pPr>
        <w:pStyle w:val="Heading3"/>
      </w:pPr>
      <w:r>
        <w:t xml:space="preserve">(3) AI 開発運用体制の設計・導入支援</w:t>
      </w:r>
    </w:p>
    <w:p>
      <w:pPr>
        <w:pStyle w:val="FirstParagraph"/>
      </w:pPr>
      <w:r>
        <w:t>ChatGPT / Codex / Claude Codeなど複数AIを開発へ組み込む際の、状態再構築、タスク分担、競合回避、機械検査、独立QC、exact-head検証、停止・復旧、承認フローまでを設計・導入支援します。Netsujo自身が2026-09-07までに540セッション・1,764 PRを回した中で得た運用知見に加え、Netsujo Agent OSとして継続的に実運転・改善している制御設計が土台です。</w:t>
      </w:r>
      <w:r>
        <w:rPr>
          <w:b/>
          <w:bCs/>
        </w:rPr>
      </w:r>
      <w:r/>
    </w:p>
    <w:p>
      <w:pPr>
        <w:pStyle w:val="BodyText"/>
      </w:pPr>
      <w:r>
        <w:rPr>
          <w:b/>
        </w:rPr>
        <w:t xml:space="preserve">公開実績・詳細: </w:t>
      </w:r>
      <w:hyperlink r:id="rId9">
        <w:r>
          <w:rPr>
            <w:color w:val="0563C1"/>
            <w:u w:val="single"/>
          </w:rPr>
          <w:t>https://netsujo.jp/projects/agent-os</w:t>
        </w:r>
      </w:hyperlink>
    </w:p>
    <w:p>
      <w:pPr>
        <w:pStyle w:val="BodyText"/>
      </w:pPr>
      <w:r>
        <w:t>提供するのは、顧客の開発・業務環境に合わせた運用設計・実装支援です。Netsujo Agent OSそのものを完成済みパッケージとして販売するという意味ではありません。</w:t>
      </w:r>
    </w:p>
    <w:p>
      <w:r>
        <w:pict>
          <v:rect style="width:0;height:1.5pt" o:hralign="center" o:hrstd="t" o:hr="t"/>
        </w:pict>
      </w:r>
    </w:p>
    <w:bookmarkEnd w:id="41"/>
    <w:bookmarkEnd w:id="42"/>
    <w:bookmarkStart w:id="43" w:name="X1fde04d4f5266c8c647261cc7380425d99ba0a8"/>
    <w:p>
      <w:pPr>
        <w:pStyle w:val="Heading2"/>
      </w:pPr>
      <w:r>
        <w:t xml:space="preserve">5. お約束しないこと</w:t>
      </w:r>
    </w:p>
    <w:p>
      <w:pPr>
        <w:pStyle w:val="FirstParagraph"/>
      </w:pPr>
      <w:r>
        <w:t xml:space="preserve">事実と異なる期待を持たれないよう、明記します。</w:t>
      </w:r>
    </w:p>
    <w:p>
      <w:pPr>
        <w:numPr>
          <w:ilvl w:val="0"/>
          <w:numId w:val="1004"/>
        </w:numPr>
      </w:pPr>
      <w:r>
        <w:rPr>
          <w:b/>
          <w:bCs/>
        </w:rPr>
        <w:t xml:space="preserve">検索順位や生成AI回答への掲載を保証するものではありません。</w:t>
      </w:r>
      <w:r>
        <w:t xml:space="preserve"> </w:t>
      </w:r>
      <w:r>
        <w:t xml:space="preserve">SIGNAL は Web 営業導線の分析と改善指示の提供であり、成果非保証を製品ルールとして明文化しています</w:t>
      </w:r>
    </w:p>
    <w:p>
      <w:pPr>
        <w:numPr>
          <w:ilvl w:val="0"/>
          <w:numId w:val="1004"/>
        </w:numPr>
      </w:pPr>
      <w:r>
        <w:rPr>
          <w:b/>
          <w:bCs/>
        </w:rPr>
        <w:t xml:space="preserve">第2章2-2 の R&amp;D プロダクトは、構想・研究・開発段階です。</w:t>
      </w:r>
      <w:r>
        <w:t xml:space="preserve"> </w:t>
      </w:r>
      <w:r>
        <w:t xml:space="preserve">導入実績・利用者数・収益化の実績はありません</w:t>
      </w:r>
    </w:p>
    <w:p>
      <w:pPr/>
      <w:r>
        <w:t>Netsujo Agent OSは社内実運転中のR&amp;D・運用基盤ですが、Agent OS単体の外販導入社数・売上を実績として主張しません。顧客向けには、この運用知見をAI開発運用体制の設計・導入支援へ転用します。</w:t>
      </w:r>
    </w:p>
    <w:p>
      <w:pPr>
        <w:numPr>
          <w:ilvl w:val="0"/>
          <w:numId w:val="1004"/>
        </w:numPr>
      </w:pPr>
      <w:r>
        <w:rPr>
          <w:b/>
          <w:bCs/>
        </w:rPr>
        <w:t xml:space="preserve">AI が人間の承認なしに本番へ反映することはありません。</w:t>
      </w:r>
      <w:r>
        <w:t xml:space="preserve"> </w:t>
      </w:r>
      <w:r>
        <w:t xml:space="preserve">承認は人間が行う設計を維持しています</w:t>
      </w:r>
    </w:p>
    <w:p>
      <w:pPr>
        <w:numPr>
          <w:ilvl w:val="0"/>
          <w:numId w:val="1004"/>
        </w:numPr>
      </w:pPr>
      <w:r>
        <w:t xml:space="preserve">本資料の数値は 2026-09-07 時点の実測値です。継続開発中のため、時点によって変動します</w:t>
      </w:r>
    </w:p>
    <w:p>
      <w:r>
        <w:pict>
          <v:rect style="width:0;height:1.5pt" o:hralign="center" o:hrstd="t" o:hr="t"/>
        </w:pict>
      </w:r>
    </w:p>
    <w:bookmarkEnd w:id="43"/>
    <w:bookmarkEnd w:id="44"/>
    <w:bookmarkStart w:id="53" w:name="付録a-技術詳細"/>
    <w:p>
      <w:pPr>
        <w:pStyle w:val="Heading1"/>
      </w:pPr>
      <w:r>
        <w:t xml:space="preserve">付録A. 技術詳細</w:t>
      </w:r>
    </w:p>
    <w:bookmarkStart w:id="45" w:name="a-1-主力リポジトリ-netsujo-web-の規模"/>
    <w:p>
      <w:pPr>
        <w:pStyle w:val="Heading2"/>
      </w:pPr>
      <w:r>
        <w:t xml:space="preserve">A-1. 主力リポジトリ</w:t>
      </w:r>
      <w:r>
        <w:t xml:space="preserve"> </w:t>
      </w:r>
      <w:r>
        <w:rPr>
          <w:rStyle w:val="VerbatimChar"/>
        </w:rPr>
        <w:t xml:space="preserve">netsujo-web</w:t>
      </w:r>
      <w:r>
        <w:t xml:space="preserve"> </w:t>
      </w:r>
      <w:r>
        <w:t xml:space="preserve">の規模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指標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実測値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コミット数（</w:t>
            </w:r>
            <w:r>
              <w:rPr>
                <w:rStyle w:val="VerbatimChar"/>
              </w:rPr>
              <w:t xml:space="preserve">origin/main</w:t>
            </w:r>
            <w:r>
              <w:t xml:space="preserve">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1,564 件（2026-03-27 〜 2026-08-30）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merge 済み PR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1,391 件（最大 PR 番号 #1836）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src/</w:t>
            </w:r>
            <w:r>
              <w:t xml:space="preserve"> </w:t>
            </w:r>
            <w:r>
              <w:t xml:space="preserve">配下の TypeScript ファイル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2,173 件（</w:t>
            </w:r>
            <w:r>
              <w:rPr>
                <w:rStyle w:val="VerbatimChar"/>
              </w:rPr>
              <w:t xml:space="preserve">.ts</w:t>
            </w:r>
            <w:r>
              <w:t xml:space="preserve"> </w:t>
            </w:r>
            <w:r>
              <w:t xml:space="preserve">1,441 /</w:t>
            </w:r>
            <w:r>
              <w:t xml:space="preserve"> </w:t>
            </w:r>
            <w:r>
              <w:rPr>
                <w:rStyle w:val="VerbatimChar"/>
              </w:rPr>
              <w:t xml:space="preserve">.tsx</w:t>
            </w:r>
            <w:r>
              <w:t xml:space="preserve"> </w:t>
            </w:r>
            <w:r>
              <w:t xml:space="preserve">732）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うちテストファイル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 件（</w:t>
            </w:r>
            <w:r>
              <w:rPr>
                <w:rStyle w:val="VerbatimChar"/>
              </w:rPr>
              <w:t xml:space="preserve">src/</w:t>
            </w:r>
            <w:r>
              <w:t xml:space="preserve"> </w:t>
            </w:r>
            <w:r>
              <w:t xml:space="preserve">配下の</w:t>
            </w:r>
            <w:r>
              <w:t xml:space="preserve"> </w:t>
            </w:r>
            <w:r>
              <w:rPr>
                <w:rStyle w:val="VerbatimChar"/>
              </w:rPr>
              <w:t xml:space="preserve">*.test.ts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*.test.tsx</w:t>
            </w:r>
            <w:r>
              <w:t xml:space="preserve">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ページ（</w:t>
            </w:r>
            <w:r>
              <w:rPr>
                <w:rStyle w:val="VerbatimChar"/>
              </w:rPr>
              <w:t xml:space="preserve">page.tsx</w:t>
            </w:r>
            <w:r>
              <w:t xml:space="preserve">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289 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API ルート（</w:t>
            </w:r>
            <w:r>
              <w:rPr>
                <w:rStyle w:val="VerbatimChar"/>
              </w:rPr>
              <w:t xml:space="preserve">route.ts</w:t>
            </w:r>
            <w:r>
              <w:t xml:space="preserve">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172 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npm scripts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約 466 本（</w:t>
            </w:r>
            <w:r>
              <w:rPr>
                <w:rStyle w:val="VerbatimChar"/>
              </w:rPr>
              <w:t xml:space="preserve">check:</w:t>
            </w:r>
            <w:r>
              <w:t xml:space="preserve"> </w:t>
            </w:r>
            <w:r>
              <w:t xml:space="preserve">44 /</w:t>
            </w:r>
            <w:r>
              <w:t xml:space="preserve"> </w:t>
            </w:r>
            <w:r>
              <w:rPr>
                <w:rStyle w:val="VerbatimChar"/>
              </w:rPr>
              <w:t xml:space="preserve">test:</w:t>
            </w:r>
            <w:r>
              <w:t xml:space="preserve"> </w:t>
            </w:r>
            <w:r>
              <w:t xml:space="preserve">300 /</w:t>
            </w:r>
            <w:r>
              <w:t xml:space="preserve"> </w:t>
            </w:r>
            <w:r>
              <w:rPr>
                <w:rStyle w:val="VerbatimChar"/>
              </w:rPr>
              <w:t xml:space="preserve">verify:</w:t>
            </w:r>
            <w:r>
              <w:t xml:space="preserve"> </w:t>
            </w:r>
            <w:r>
              <w:t xml:space="preserve">26 を含む）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GitHub Actions ワークフロー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49 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DB マイグレーション（</w:t>
            </w:r>
            <w:r>
              <w:rPr>
                <w:rStyle w:val="VerbatimChar"/>
              </w:rPr>
              <w:t xml:space="preserve">.sql</w:t>
            </w:r>
            <w:r>
              <w:t xml:space="preserve">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63 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運用ドキュメント（</w:t>
            </w:r>
            <w:r>
              <w:rPr>
                <w:rStyle w:val="VerbatimChar"/>
              </w:rPr>
              <w:t xml:space="preserve">docs/**/*.md</w:t>
            </w:r>
            <w:r>
              <w:t xml:space="preserve">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 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運用スクリプト（</w:t>
            </w:r>
            <w:r>
              <w:rPr>
                <w:rStyle w:val="VerbatimChar"/>
              </w:rPr>
              <w:t xml:space="preserve">scripts/</w:t>
            </w:r>
            <w:r>
              <w:t xml:space="preserve">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524 ファイル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ガバナンス意思決定レコード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件（DEC-001 〜 DEC-020、YAML 形式・承認者フィールド付き）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インシデント記録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 件</w:t>
            </w:r>
          </w:p>
        </w:tc>
      </w:tr>
    </w:tbl>
    <w:p>
      <w:pPr>
        <w:pStyle w:val="BodyText"/>
      </w:pPr>
      <w:r>
        <w:t xml:space="preserve">技術スタックは Next.js 16 + React 19 + TypeScript + Drizzle ORM + PostgreSQL + Vercel、CMS は Strapi、決済は Stripe、認証にパスキー（SimpleWebAuthn）、E2E に Playwright、アクセシビリティ検査に axe-core を採用しています。</w:t>
      </w:r>
    </w:p>
    <w:bookmarkEnd w:id="45"/>
    <w:bookmarkStart w:id="46" w:name="a-2-モノリスから-3-リポジトリへの分割"/>
    <w:p>
      <w:pPr>
        <w:pStyle w:val="Heading2"/>
      </w:pPr>
      <w:r>
        <w:t xml:space="preserve">A-2. モノリスから 3 リポジトリへの分割</w:t>
      </w:r>
    </w:p>
    <w:p>
      <w:pPr>
        <w:pStyle w:val="FirstParagraph"/>
      </w:pPr>
      <w:r>
        <w:t xml:space="preserve">2026-08-30、単一リポジトリで運用していた</w:t>
      </w:r>
      <w:r>
        <w:t xml:space="preserve"> </w:t>
      </w:r>
      <w:r>
        <w:rPr>
          <w:rStyle w:val="VerbatimChar"/>
        </w:rPr>
        <w:t xml:space="preserve">netsujo-web</w:t>
      </w:r>
      <w:r>
        <w:t xml:space="preserve"> </w:t>
      </w:r>
      <w:r>
        <w:t xml:space="preserve">を、責務ごとに 3 つへ分割しました。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リポジトリ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責務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merge 済み PR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netsujo-site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コーポレートサイト（公開面）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netsujo-signal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SIGNAL 本体（SaaS）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netsujo-orchestrator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ジョブ実行基盤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</w:t>
            </w:r>
          </w:p>
        </w:tc>
      </w:tr>
    </w:tbl>
    <w:p>
      <w:pPr>
        <w:pStyle w:val="BodyText"/>
      </w:pPr>
      <w:r>
        <w:t xml:space="preserve">分割時の技術的な要点は、</w:t>
      </w:r>
      <w:r>
        <w:rPr>
          <w:b/>
          <w:bCs/>
        </w:rPr>
        <w:t xml:space="preserve">サイト側が SIGNAL 側のコードを実行時に import することを禁止</w:t>
      </w:r>
      <w:r>
        <w:t xml:space="preserve">した点です。両者の境界は JSON の契約ファイルとして固定し、以下をロード時に検証します。</w:t>
      </w:r>
    </w:p>
    <w:p>
      <w:pPr>
        <w:numPr>
          <w:ilvl w:val="0"/>
          <w:numId w:val="1005"/>
        </w:numPr>
      </w:pPr>
      <w:r>
        <w:t xml:space="preserve">契約 ID・バージョン・スキーマバージョン</w:t>
      </w:r>
    </w:p>
    <w:p>
      <w:pPr>
        <w:numPr>
          <w:ilvl w:val="0"/>
          <w:numId w:val="1005"/>
        </w:numPr>
      </w:pPr>
      <w:r>
        <w:t xml:space="preserve">生成元リポジトリと</w:t>
      </w:r>
      <w:r>
        <w:t xml:space="preserve"> </w:t>
      </w:r>
      <w:r>
        <w:rPr>
          <w:b/>
          <w:bCs/>
        </w:rPr>
        <w:t xml:space="preserve">生成元コミット SHA の完全一致</w:t>
      </w:r>
    </w:p>
    <w:p>
      <w:pPr>
        <w:numPr>
          <w:ilvl w:val="0"/>
          <w:numId w:val="1005"/>
        </w:numPr>
      </w:pPr>
      <w:r>
        <w:rPr>
          <w:b/>
          <w:bCs/>
        </w:rPr>
        <w:t xml:space="preserve">ペイロードの内容ハッシュ（SHA-256）の一致</w:t>
      </w:r>
    </w:p>
    <w:p>
      <w:pPr>
        <w:numPr>
          <w:ilvl w:val="0"/>
          <w:numId w:val="1005"/>
        </w:numPr>
      </w:pPr>
      <w:r>
        <w:t xml:space="preserve">必須キー 17 種の存在</w:t>
      </w:r>
    </w:p>
    <w:p>
      <w:pPr>
        <w:pStyle w:val="FirstParagraph"/>
      </w:pPr>
      <w:r>
        <w:t xml:space="preserve">いずれかが食い違うと即座に例外を投げて停止します。これにより「サイト側に古い価格やプラン名が残る」種類の事故を、実行時に確実に検出できます。</w:t>
      </w:r>
    </w:p>
    <w:bookmarkEnd w:id="46"/>
    <w:bookmarkStart w:id="47" w:name="a-3-デプロイの安全装置"/>
    <w:p>
      <w:pPr>
        <w:pStyle w:val="Heading2"/>
      </w:pPr>
      <w:r>
        <w:t xml:space="preserve">A-3. デプロイの安全装置</w:t>
      </w:r>
    </w:p>
    <w:p>
      <w:pPr>
        <w:numPr>
          <w:ilvl w:val="0"/>
          <w:numId w:val="1006"/>
        </w:numPr>
      </w:pPr>
      <w:r>
        <w:rPr>
          <w:b/>
          <w:bCs/>
        </w:rPr>
        <w:t xml:space="preserve">Git 連携による自動デプロイを全ブランチで無効化</w:t>
      </w:r>
      <w:r>
        <w:t xml:space="preserve">しています。main へ merge しても本番へは出ません</w:t>
      </w:r>
    </w:p>
    <w:p>
      <w:pPr>
        <w:numPr>
          <w:ilvl w:val="0"/>
          <w:numId w:val="1006"/>
        </w:numPr>
      </w:pPr>
      <w:r>
        <w:t xml:space="preserve">本番反映の経路は、確認文字列の入力を要求する手動ワークフロー 1 本のみです</w:t>
      </w:r>
    </w:p>
    <w:p>
      <w:pPr>
        <w:numPr>
          <w:ilvl w:val="0"/>
          <w:numId w:val="1006"/>
        </w:numPr>
      </w:pPr>
      <w:r>
        <w:t xml:space="preserve">この不変条件自体を機械検査が守っており、設定を自動デプロイ有効に戻すと CI が失敗します</w:t>
      </w:r>
    </w:p>
    <w:p>
      <w:pPr>
        <w:numPr>
          <w:ilvl w:val="0"/>
          <w:numId w:val="1006"/>
        </w:numPr>
      </w:pPr>
      <w:r>
        <w:t xml:space="preserve">Vercel の Preview Deploy は全プロジェクトで無効化しています（費用抑制のため、必要時のみ個別に作成）</w:t>
      </w:r>
    </w:p>
    <w:bookmarkEnd w:id="47"/>
    <w:bookmarkStart w:id="51" w:name="a-4-claude-code-資産の内訳"/>
    <w:p>
      <w:pPr>
        <w:pStyle w:val="Heading2"/>
      </w:pPr>
      <w:r>
        <w:t>A-4. Agent OS / Claude Code 資産の内訳（2026-09-07測定）</w:t>
      </w:r>
    </w:p>
    <w:bookmarkStart w:id="48" w:name="スキル43-本"/>
    <w:p>
      <w:pPr>
        <w:pStyle w:val="Heading3"/>
      </w:pPr>
      <w:r>
        <w:t xml:space="preserve">スキル（43 本）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配置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本数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netsujo-aio</w:t>
            </w:r>
            <w:r>
              <w:t xml:space="preserve"> </w:t>
            </w:r>
            <w:r>
              <w:t xml:space="preserve">プラグイン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構造化データ生成・検証（Article / Organization / FAQPage / Event / BreadcrumbList / Speakable）、llms.txt 生成、GSC 週次監査、インデックス回復、日本語見出しのモバイル改行検査、和欧混植スペース除去、リンク健全性検査、GA4 計測実装、AI 引用トラッキング ほか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netsujo-skills</w:t>
            </w:r>
            <w:r>
              <w:t xml:space="preserve"> </w:t>
            </w:r>
            <w:r>
              <w:t xml:space="preserve">プラグイン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提案書作成、品質ゲート、PR merge、セッション初期化、Gmail チェック、請求書登録、connpass、インデックス申請、SEO レポート、サイト監査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netsujo-signal</w:t>
            </w:r>
            <w:r>
              <w:t xml:space="preserve"> </w:t>
            </w:r>
            <w:r>
              <w:t xml:space="preserve">プラグイン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SIGNAL の司令塔・スキャン運用・顧客運用・AI 可視性・ファネル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リポジトリ直下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コンテンツ成長ワークフロー、SIGNAL の本番有効化ランブック、リリースゲート、サイトガバナンス監査 ほか</w:t>
            </w:r>
          </w:p>
        </w:tc>
      </w:tr>
    </w:tbl>
    <w:bookmarkEnd w:id="48"/>
    <w:bookmarkStart w:id="49" w:name="サブエージェント定義26-本"/>
    <w:p>
      <w:pPr>
        <w:pStyle w:val="Heading3"/>
      </w:pPr>
      <w:r>
        <w:t xml:space="preserve">サブエージェント定義（26 本）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配置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本数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個人設定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技術レビュー、セキュリティ監査、デザインレビュー、テスト実行、GA4/GSC レポート、SEO 各分野（技術 / コンテンツ / スキーマ / GEO / SXO / 表示速度 / ビジュアル）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モノレポ直下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実装担当、記事リライト、コンテンツ監査、編集長、市場調査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netsujo-web</w:t>
            </w:r>
            <w:r>
              <w:t xml:space="preserve"> </w:t>
            </w:r>
            <w:r>
              <w:t xml:space="preserve">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事実監査、技術的主張の監査、AI 回答可能性監査、コンバージョン導線監査、リリース検証、SIGNAL 戦略 ほか</w:t>
            </w:r>
          </w:p>
        </w:tc>
      </w:tr>
    </w:tbl>
    <w:bookmarkEnd w:id="49"/>
    <w:bookmarkStart w:id="50" w:name="自動フック9-本"/>
    <w:p>
      <w:pPr>
        <w:pStyle w:val="Heading3"/>
      </w:pPr>
      <w:r>
        <w:t xml:space="preserve">自動フック（9 本）</w:t>
      </w:r>
    </w:p>
    <w:p>
      <w:pPr>
        <w:pStyle w:val="FirstParagraph"/>
      </w:pPr>
      <w:r>
        <w:t xml:space="preserve">危険な操作の遮断、worktree の取り違え防止、並行セッション同士の衝突防止、外部 LLM の利用上限管理、サイトガバナンス検査の完了報告前強制、編集後の自動フォーマットなどを、AI の判断に依存せず機械的に強制します。設計原則は</w:t>
      </w:r>
      <w:r>
        <w:t xml:space="preserve"> </w:t>
      </w:r>
      <w:r>
        <w:rPr>
          <w:b/>
          <w:bCs/>
        </w:rPr>
        <w:t xml:space="preserve">「規約を書くだけでは強制にならない（Context Is Not Enforcement）」</w:t>
      </w:r>
      <w:r>
        <w:t xml:space="preserve"> </w:t>
      </w:r>
      <w:r>
        <w:t xml:space="preserve">です。実際、2026-08-05 に「ガード自体が発火しない経路」が独立レビューで検出され、その修正としてフックの委譲機構を追加しています。</w:t>
      </w:r>
    </w:p>
    <w:bookmarkEnd w:id="50"/>
    <w:bookmarkEnd w:id="51"/>
    <w:bookmarkStart w:id="52" w:name="a-5-リポジトリ別の規模"/>
    <w:p>
      <w:pPr>
        <w:pStyle w:val="Heading2"/>
      </w:pPr>
      <w:r>
        <w:t xml:space="preserve">A-5. リポジトリ別の規模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リポジトリ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merge 済み PR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コミット数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作成日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netsujo-web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1,391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2026-03-27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miyakodeit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2025-04-27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netsujo-orchestrator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2026-08-30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netsujo-site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2026-08-30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netsujo-signal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2026-08-30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agent-os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2026-08-20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netsujo-aio-seo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netsujo-cyber-lab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oracle-agent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soba-takahashi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decision-os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research-bridge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</w:tbl>
    <w:p>
      <w:pPr>
        <w:pStyle w:val="BodyText"/>
      </w:pPr>
      <w:r>
        <w:t xml:space="preserve">「—」は本資料の作成時点で未測定を示します。</w:t>
      </w:r>
    </w:p>
    <w:p>
      <w:r>
        <w:pict>
          <v:rect style="width:0;height:1.5pt" o:hralign="center" o:hrstd="t" o:hr="t"/>
        </w:pict>
      </w:r>
    </w:p>
    <w:bookmarkEnd w:id="52"/>
    <w:bookmarkEnd w:id="53"/>
    <w:bookmarkStart w:id="54" w:name="付録b-数値の測定方法"/>
    <w:p>
      <w:pPr>
        <w:pStyle w:val="Heading1"/>
      </w:pPr>
      <w:r>
        <w:t xml:space="preserve">付録B. 数値の測定方法</w:t>
      </w:r>
    </w:p>
    <w:p>
      <w:pPr>
        <w:pStyle w:val="FirstParagraph"/>
      </w:pPr>
      <w:r>
        <w:t xml:space="preserve">すべて 2026-09-07 に実行しました。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数値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測定方法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セッション 540 / ディレクトリ 122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find ~/.claude/projects -maxdepth 2 -path '*netsujo*' -name '*.jsonl' | wc -l</w:t>
            </w:r>
            <w:r>
              <w:t xml:space="preserve"> </w:t>
            </w:r>
            <w:r>
              <w:t xml:space="preserve">および</w:t>
            </w:r>
            <w:r>
              <w:t xml:space="preserve"> </w:t>
            </w:r>
            <w:r>
              <w:rPr>
                <w:rStyle w:val="VerbatimChar"/>
              </w:rPr>
              <w:t xml:space="preserve">ls -d ~/.claude/projects/*netsujo* | wc -l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merge 済み PR 件数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gh api "search/issues?q=repo:&lt;owner&gt;/&lt;repo&gt;+is:pr+is:merged&amp;per_page=1" --jq .total_count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コミット数・期間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git -C &lt;path&gt; rev-list --count origin/main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git log --reverse --pretty=%ad --date=short | head -1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ソース・テストファイル数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find &lt;repo&gt;/src -type f -name '*.ts' | wc -l</w:t>
            </w:r>
            <w:r>
              <w:t xml:space="preserve"> </w:t>
            </w:r>
            <w:r>
              <w:t xml:space="preserve">ほか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npm scripts 内訳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grep -c '    "check:' package.json</w:t>
            </w:r>
            <w:r>
              <w:t xml:space="preserve"> </w:t>
            </w:r>
            <w:r>
              <w:t xml:space="preserve">ほか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ワークフロー / マイグレーション / ドキュメント数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各ディレクトリの</w:t>
            </w:r>
            <w:r>
              <w:t xml:space="preserve"> </w:t>
            </w:r>
            <w:r>
              <w:rPr>
                <w:rStyle w:val="VerbatimChar"/>
              </w:rPr>
              <w:t xml:space="preserve">ls | wc -l</w:t>
            </w:r>
            <w:r>
              <w:t xml:space="preserve">、</w:t>
            </w:r>
            <w:r>
              <w:rPr>
                <w:rStyle w:val="VerbatimChar"/>
              </w:rPr>
              <w:t xml:space="preserve">find ... -name '*.md' | wc -l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スキル 43 本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find netsujo-skills netsujo-aio-seo netsujo-signal -name 'SKILL.md'</w:t>
            </w:r>
            <w:r>
              <w:t xml:space="preserve">（35 本、うち重複スナップショット 1 件を除外）+ リポジトリ直下 8 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サブエージェント 26 本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~/.claude/agents</w:t>
            </w:r>
            <w:r>
              <w:t xml:space="preserve">（13）+</w:t>
            </w:r>
            <w:r>
              <w:t xml:space="preserve"> </w:t>
            </w:r>
            <w:r>
              <w:rPr>
                <w:rStyle w:val="VerbatimChar"/>
              </w:rPr>
              <w:t xml:space="preserve">.claude/agents</w:t>
            </w:r>
            <w:r>
              <w:t xml:space="preserve">（5）+</w:t>
            </w:r>
            <w:r>
              <w:t xml:space="preserve"> </w:t>
            </w:r>
            <w:r>
              <w:rPr>
                <w:rStyle w:val="VerbatimChar"/>
              </w:rPr>
              <w:t xml:space="preserve">netsujo-web/.claude/agents</w:t>
            </w:r>
            <w:r>
              <w:t xml:space="preserve">（8）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リポジトリ作成日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gh api repos/&lt;owner&gt;/&lt;repo&gt; --jq '.created_at'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仮想会社の部署 22 / 顧問 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find .company -maxdepth 2 -mindepth 2 -name CLAUDE.md | wc -l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ls .company/advisors/profiles/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エージェント運用の偏り（777 件・70.1%）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.company/protocols/task-routing.md</w:t>
            </w:r>
            <w:r>
              <w:t xml:space="preserve"> </w:t>
            </w:r>
            <w:r>
              <w:t xml:space="preserve">v2 に記録された自社計測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公開サイトの掲示内容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各 URL を取得して確認（netsujo.jp / miyakodeit.com / cyberlab.netsujo.jp / soba-takahashi.vercel.app）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54"/>
    <w:bookmarkStart w:id="56" w:name="付録c-記載を見送った項目"/>
    <w:p>
      <w:pPr>
        <w:pStyle w:val="Heading1"/>
      </w:pPr>
      <w:r>
        <w:t xml:space="preserve">付録C. 記載を見送った項目</w:t>
      </w:r>
    </w:p>
    <w:p>
      <w:pPr>
        <w:pStyle w:val="FirstParagraph"/>
      </w:pPr>
      <w:r>
        <w:t xml:space="preserve">商談で追加の説明が必要になった場合の備忘です。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受託案件の詳細と顧客名</w:t>
      </w:r>
      <w:r>
        <w:t xml:space="preserve"> </w:t>
      </w:r>
      <w:r>
        <w:t xml:space="preserve">— 守秘義務のため非掲載。netsujo.jp の実績ページで公開している範囲（RWA 新規事業の構想整理、HR Tech 業務アプリの React Native フルリプレイス、NFT・SBT 事業の立ち上げ ほか）は、そのまま参照できます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「約 37 エージェント」という組織規模の数字</w:t>
      </w:r>
      <w:r>
        <w:t xml:space="preserve"> </w:t>
      </w:r>
      <w:r>
        <w:t xml:space="preserve">— 積算による推計値で、実ファイルの裏付けがないため不採用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AI 音楽カタログ（</w:t>
      </w:r>
      <w:r>
        <w:rPr>
          <w:rStyle w:val="VerbatimChar"/>
          <w:b/>
          <w:bCs/>
        </w:rPr>
        <w:t xml:space="preserve">music</w:t>
      </w:r>
      <w:r>
        <w:rPr>
          <w:b/>
          <w:bCs/>
        </w:rPr>
        <w:t xml:space="preserve">）</w:t>
      </w:r>
      <w:r>
        <w:t xml:space="preserve"> </w:t>
      </w:r>
      <w:r>
        <w:t xml:space="preserve">— リリース実績 0 件のため不採用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複数リポジトリの最終更新日が 2026-07-19 に集中していること</w:t>
      </w:r>
      <w:r>
        <w:t xml:space="preserve"> </w:t>
      </w:r>
      <w:r>
        <w:t xml:space="preserve">— Preview Deploy 一括無効化という設定作業であり、開発の活発さの根拠にはなりません</w:t>
      </w:r>
    </w:p>
    <w:p>
      <w:pPr>
        <w:numPr>
          <w:ilvl w:val="0"/>
          <w:numId w:val="1007"/>
        </w:numPr>
      </w:pPr>
      <w:r>
        <w:rPr>
          <w:rStyle w:val="VerbatimChar"/>
          <w:b/>
          <w:bCs/>
        </w:rPr>
        <w:t>旧agent-osリポジトリ単体を「本番運用水準の完成品」と表現すること — 2026-09-07時点ではPhase 1・本番運用水準未到達として不採用。2026-09-09に公開した「Netsujo Agent OS」は、Controller、GitHub Live State、独立QC、exact-head gate、Recovery等を組み合わせて社内実運転している現行の運用基盤を指し、旧リポジトリ単体の完成度を意味しません。</w:t>
      </w:r>
      <w:r>
        <w:rPr>
          <w:b/>
          <w:bCs/>
        </w:rPr>
      </w:r>
      <w:r>
        <w:rPr>
          <w:b/>
          <w:bCs/>
        </w:rPr>
      </w:r>
      <w:r/>
      <w:r/>
    </w:p>
    <w:p>
      <w:pPr>
        <w:numPr>
          <w:ilvl w:val="0"/>
          <w:numId w:val="1007"/>
        </w:numPr>
      </w:pPr>
      <w:r>
        <w:rPr>
          <w:b/>
          <w:bCs/>
        </w:rPr>
        <w:t xml:space="preserve">AI 利用のコスト実績、CI の成功率・実行時間、各プロダクトの利用者数・売上</w:t>
      </w:r>
      <w:r>
        <w:t xml:space="preserve"> </w:t>
      </w:r>
      <w:r>
        <w:t xml:space="preserve">— 未集計</w:t>
      </w:r>
    </w:p>
    <w:p>
      <w:pPr>
        <w:numPr>
          <w:ilvl w:val="0"/>
          <w:numId w:val="1007"/>
        </w:numPr>
      </w:pPr>
      <w:r>
        <w:rPr>
          <w:b/>
          <w:bCs/>
        </w:rPr>
        <w:t xml:space="preserve">Git 管理外の一部自動化ツール</w:t>
      </w:r>
      <w:r>
        <w:t xml:space="preserve"> </w:t>
      </w:r>
      <w:r>
        <w:t xml:space="preserve">— コミット数による規模測定ができていません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問い合わせ先</w:t>
      </w:r>
      <w:r>
        <w:t xml:space="preserve">: Netsujo株式会社 代表取締役 飯田友広 /</w:t>
      </w:r>
      <w:r>
        <w:t xml:space="preserve"> </w:t>
      </w:r>
      <w:hyperlink r:id="rId55">
        <w:r>
          <w:rPr>
            <w:rStyle w:val="Hyperlink"/>
          </w:rPr>
          <w:t xml:space="preserve">https://netsujo.jp/contact</w:t>
        </w:r>
      </w:hyperlink>
    </w:p>
    <w:bookmarkEnd w:id="5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5" Type="http://schemas.openxmlformats.org/officeDocument/2006/relationships/hyperlink" Target="https://cyberlab.netsujo.jp" TargetMode="External"/><Relationship Id="rId23" Type="http://schemas.openxmlformats.org/officeDocument/2006/relationships/hyperlink" Target="https://netsujo.jp" TargetMode="External"/><Relationship Id="rId55" Type="http://schemas.openxmlformats.org/officeDocument/2006/relationships/hyperlink" Target="https://netsujo.jp/contact" TargetMode="External"/><Relationship Id="rId22" Type="http://schemas.openxmlformats.org/officeDocument/2006/relationships/hyperlink" Target="https://netsujo.jp/services/signal" TargetMode="External"/><Relationship Id="rId26" Type="http://schemas.openxmlformats.org/officeDocument/2006/relationships/hyperlink" Target="https://soba-takahashi.vercel.app" TargetMode="External"/><Relationship Id="rId24" Type="http://schemas.openxmlformats.org/officeDocument/2006/relationships/hyperlink" Target="https://www.miyakodeit.com" TargetMode="External"/><Relationship Id="rId9" Type="http://schemas.openxmlformats.org/officeDocument/2006/relationships/hyperlink" Target="https://netsujo.jp/projects/agent-os" TargetMode="External"/></Relationships>
</file>

<file path=word/_rels/footnotes.xml.rels><?xml version='1.0' encoding='UTF-8' standalone='yes'?>
<Relationships xmlns="http://schemas.openxmlformats.org/package/2006/relationships"><Relationship Id="rId25" Type="http://schemas.openxmlformats.org/officeDocument/2006/relationships/hyperlink" Target="https://cyberlab.netsujo.jp" TargetMode="External"/><Relationship Id="rId23" Type="http://schemas.openxmlformats.org/officeDocument/2006/relationships/hyperlink" Target="https://netsujo.jp" TargetMode="External"/><Relationship Id="rId55" Type="http://schemas.openxmlformats.org/officeDocument/2006/relationships/hyperlink" Target="https://netsujo.jp/contact" TargetMode="External"/><Relationship Id="rId22" Type="http://schemas.openxmlformats.org/officeDocument/2006/relationships/hyperlink" Target="https://netsujo.jp/services/signal" TargetMode="External"/><Relationship Id="rId26" Type="http://schemas.openxmlformats.org/officeDocument/2006/relationships/hyperlink" Target="https://soba-takahashi.vercel.app" TargetMode="External"/><Relationship Id="rId24" Type="http://schemas.openxmlformats.org/officeDocument/2006/relationships/hyperlink" Target="https://www.miyakodei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2026-09-07T15:33:53Z</dcterms:created>
  <dcterms:modified xsi:type="dcterms:W3CDTF">2026-09-07T15:33:53Z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